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CE70F" w14:textId="77777777" w:rsidR="00A66184" w:rsidRDefault="00A66184" w:rsidP="00A66184">
      <w:pPr>
        <w:pStyle w:val="Caption"/>
        <w:rPr>
          <w:b/>
          <w:smallCaps/>
          <w:color w:val="000080"/>
          <w:sz w:val="22"/>
        </w:rPr>
      </w:pPr>
      <w:r>
        <w:rPr>
          <w:noProof/>
        </w:rPr>
        <mc:AlternateContent>
          <mc:Choice Requires="wps">
            <w:drawing>
              <wp:anchor distT="0" distB="0" distL="114300" distR="114300" simplePos="0" relativeHeight="251660288" behindDoc="0" locked="0" layoutInCell="0" allowOverlap="1" wp14:anchorId="03F84D06" wp14:editId="67AF81F2">
                <wp:simplePos x="0" y="0"/>
                <wp:positionH relativeFrom="column">
                  <wp:posOffset>4966335</wp:posOffset>
                </wp:positionH>
                <wp:positionV relativeFrom="paragraph">
                  <wp:posOffset>-54610</wp:posOffset>
                </wp:positionV>
                <wp:extent cx="891540" cy="785495"/>
                <wp:effectExtent l="3810" t="254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7854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84D06" id="_x0000_t202" coordsize="21600,21600" o:spt="202" path="m,l,21600r21600,l21600,xe">
                <v:stroke joinstyle="miter"/>
                <v:path gradientshapeok="t" o:connecttype="rect"/>
              </v:shapetype>
              <v:shape id="Text Box 3" o:spid="_x0000_s1026" type="#_x0000_t202" style="position:absolute;left:0;text-align:left;margin-left:391.05pt;margin-top:-4.3pt;width:70.2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" o:allowincell="f" stroked="f">
                <v:textbox>
                  <w:txbxContent>
                    <w:p w14:paraId="5733C16A" w14:textId="77777777" w:rsidR="00A66184" w:rsidRDefault="008C3A82" w:rsidP="00A66184">
                      <w:r>
                        <w:rPr>
                          <w:rFonts w:ascii="MS Sans Serif" w:hAnsi="MS Sans Serif"/>
                          <w:noProof/>
                        </w:rPr>
                        <w:drawing>
                          <wp:inline distT="0" distB="0" distL="0" distR="0" wp14:anchorId="2843D760" wp14:editId="4DAA5132">
                            <wp:extent cx="695325" cy="723900"/>
                            <wp:effectExtent l="0" t="0" r="9525" b="0"/>
                            <wp:docPr id="5" name="Picture 5" descr="Dept HL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HL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1" locked="1" layoutInCell="0" allowOverlap="1" wp14:anchorId="5319058B" wp14:editId="01F67D2B">
            <wp:simplePos x="0" y="0"/>
            <wp:positionH relativeFrom="column">
              <wp:posOffset>-5715</wp:posOffset>
            </wp:positionH>
            <wp:positionV relativeFrom="margin">
              <wp:align>top</wp:align>
            </wp:positionV>
            <wp:extent cx="758825" cy="781685"/>
            <wp:effectExtent l="0" t="0" r="3175" b="0"/>
            <wp:wrapNone/>
            <wp:docPr id="1" name="Picture 1" descr="au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logo"/>
                    <pic:cNvPicPr>
                      <a:picLocks noChangeAspect="1" noChangeArrowheads="1"/>
                    </pic:cNvPicPr>
                  </pic:nvPicPr>
                  <pic:blipFill>
                    <a:blip r:embed="rId7" cstate="print">
                      <a:extLst>
                        <a:ext uri="{28A0092B-C50C-407E-A947-70E740481C1C}">
                          <a14:useLocalDpi xmlns:a14="http://schemas.microsoft.com/office/drawing/2010/main" val="0"/>
                        </a:ext>
                      </a:extLst>
                    </a:blip>
                    <a:srcRect l="13902"/>
                    <a:stretch>
                      <a:fillRect/>
                    </a:stretch>
                  </pic:blipFill>
                  <pic:spPr bwMode="auto">
                    <a:xfrm>
                      <a:off x="0" y="0"/>
                      <a:ext cx="758825" cy="781685"/>
                    </a:xfrm>
                    <a:prstGeom prst="rect">
                      <a:avLst/>
                    </a:prstGeom>
                    <a:noFill/>
                  </pic:spPr>
                </pic:pic>
              </a:graphicData>
            </a:graphic>
            <wp14:sizeRelH relativeFrom="page">
              <wp14:pctWidth>0</wp14:pctWidth>
            </wp14:sizeRelH>
            <wp14:sizeRelV relativeFrom="page">
              <wp14:pctHeight>0</wp14:pctHeight>
            </wp14:sizeRelV>
          </wp:anchor>
        </w:drawing>
      </w:r>
      <w:r>
        <w:rPr>
          <w:b/>
          <w:smallCaps/>
          <w:color w:val="000080"/>
          <w:sz w:val="22"/>
        </w:rPr>
        <w:t>DEPARTMENT of HOMELAND SECURITY</w:t>
      </w:r>
    </w:p>
    <w:p w14:paraId="67492CAC" w14:textId="77777777" w:rsidR="00A66184" w:rsidRDefault="00A66184" w:rsidP="00A66184">
      <w:pPr>
        <w:pStyle w:val="Heading4"/>
      </w:pPr>
      <w:r>
        <w:t>UNITED STATES COAST GUARD AUXILIARY</w:t>
      </w:r>
    </w:p>
    <w:p w14:paraId="7D43B6FF" w14:textId="77777777" w:rsidR="00A66184" w:rsidRDefault="00A66184" w:rsidP="00A66184">
      <w:pPr>
        <w:pStyle w:val="Heading4"/>
        <w:rPr>
          <w:sz w:val="22"/>
        </w:rPr>
      </w:pPr>
      <w:r>
        <w:rPr>
          <w:sz w:val="22"/>
        </w:rPr>
        <w:t xml:space="preserve">Flotilla 014-02-06 </w:t>
      </w:r>
    </w:p>
    <w:p w14:paraId="29D03FC9" w14:textId="77777777" w:rsidR="00A66184" w:rsidRDefault="00A66184" w:rsidP="00A66184">
      <w:pPr>
        <w:pStyle w:val="Heading4"/>
        <w:rPr>
          <w:sz w:val="22"/>
        </w:rPr>
      </w:pPr>
      <w:r>
        <w:rPr>
          <w:sz w:val="22"/>
        </w:rPr>
        <w:t>Monmouth Beach, NJ</w:t>
      </w:r>
    </w:p>
    <w:p w14:paraId="53C68168" w14:textId="77777777" w:rsidR="00261E73" w:rsidRPr="00261E73" w:rsidRDefault="00261E73" w:rsidP="00261E73">
      <w:pPr>
        <w:rPr>
          <w:color w:val="000000"/>
        </w:rPr>
      </w:pPr>
    </w:p>
    <w:p w14:paraId="015F5B4F" w14:textId="77777777" w:rsidR="00261E73" w:rsidRPr="00261E73" w:rsidRDefault="00261E73" w:rsidP="00261E73">
      <w:pPr>
        <w:rPr>
          <w:color w:val="000000"/>
        </w:rPr>
      </w:pPr>
      <w:r w:rsidRPr="00261E73">
        <w:rPr>
          <w:rFonts w:ascii="Times New Roman" w:hAnsi="Times New Roman"/>
          <w:color w:val="000000"/>
        </w:rPr>
        <w:t> </w:t>
      </w:r>
    </w:p>
    <w:p w14:paraId="03903A43" w14:textId="77777777" w:rsidR="008439C8" w:rsidRPr="008439C8" w:rsidRDefault="008439C8" w:rsidP="008439C8">
      <w:pPr>
        <w:jc w:val="center"/>
        <w:rPr>
          <w:rFonts w:ascii="Calibri" w:hAnsi="Calibri" w:cs="Calibri"/>
          <w:color w:val="000000"/>
          <w:sz w:val="27"/>
          <w:szCs w:val="27"/>
        </w:rPr>
      </w:pPr>
      <w:r w:rsidRPr="008439C8">
        <w:rPr>
          <w:rFonts w:ascii="Times New Roman" w:hAnsi="Times New Roman"/>
          <w:color w:val="500050"/>
          <w:sz w:val="27"/>
          <w:szCs w:val="27"/>
        </w:rPr>
        <w:br/>
        <w:t>Minutes for the March 18</w:t>
      </w:r>
      <w:r w:rsidRPr="008439C8">
        <w:rPr>
          <w:rFonts w:ascii="Times New Roman" w:hAnsi="Times New Roman"/>
          <w:color w:val="500050"/>
          <w:sz w:val="27"/>
          <w:szCs w:val="27"/>
          <w:vertAlign w:val="superscript"/>
        </w:rPr>
        <w:t>th</w:t>
      </w:r>
      <w:r w:rsidRPr="008439C8">
        <w:rPr>
          <w:rFonts w:ascii="Times New Roman" w:hAnsi="Times New Roman"/>
          <w:color w:val="500050"/>
          <w:sz w:val="27"/>
          <w:szCs w:val="27"/>
        </w:rPr>
        <w:t>, 2021 meeting.</w:t>
      </w:r>
    </w:p>
    <w:p w14:paraId="4F17CE51" w14:textId="77777777" w:rsidR="008439C8" w:rsidRPr="008439C8" w:rsidRDefault="008439C8" w:rsidP="008439C8">
      <w:pPr>
        <w:jc w:val="center"/>
        <w:rPr>
          <w:rFonts w:ascii="Calibri" w:hAnsi="Calibri" w:cs="Calibri"/>
          <w:color w:val="000000"/>
          <w:sz w:val="27"/>
          <w:szCs w:val="27"/>
        </w:rPr>
      </w:pPr>
      <w:r w:rsidRPr="008439C8">
        <w:rPr>
          <w:rFonts w:ascii="Times New Roman" w:hAnsi="Times New Roman"/>
          <w:color w:val="000000"/>
          <w:sz w:val="27"/>
          <w:szCs w:val="27"/>
        </w:rPr>
        <w:t> </w:t>
      </w:r>
    </w:p>
    <w:p w14:paraId="5F52D92F" w14:textId="77777777" w:rsidR="008439C8" w:rsidRPr="008439C8" w:rsidRDefault="008439C8" w:rsidP="008439C8">
      <w:pPr>
        <w:rPr>
          <w:rFonts w:ascii="Calibri" w:hAnsi="Calibri" w:cs="Calibri"/>
          <w:color w:val="000000"/>
          <w:sz w:val="27"/>
          <w:szCs w:val="27"/>
        </w:rPr>
      </w:pPr>
      <w:r w:rsidRPr="008439C8">
        <w:rPr>
          <w:rFonts w:ascii="Times New Roman" w:hAnsi="Times New Roman"/>
          <w:color w:val="000000"/>
          <w:sz w:val="27"/>
          <w:szCs w:val="27"/>
        </w:rPr>
        <w:t>Meeting called to order at 19:30.</w:t>
      </w:r>
    </w:p>
    <w:p w14:paraId="0862BF29" w14:textId="77777777" w:rsidR="008439C8" w:rsidRPr="008439C8" w:rsidRDefault="008439C8" w:rsidP="008439C8">
      <w:pPr>
        <w:rPr>
          <w:rFonts w:ascii="Calibri" w:hAnsi="Calibri" w:cs="Calibri"/>
          <w:color w:val="000000"/>
          <w:sz w:val="27"/>
          <w:szCs w:val="27"/>
        </w:rPr>
      </w:pPr>
      <w:r w:rsidRPr="008439C8">
        <w:rPr>
          <w:rFonts w:ascii="Times New Roman" w:hAnsi="Times New Roman"/>
          <w:color w:val="000000"/>
          <w:sz w:val="27"/>
          <w:szCs w:val="27"/>
        </w:rPr>
        <w:t> </w:t>
      </w:r>
    </w:p>
    <w:p w14:paraId="4F4C4EA0" w14:textId="77777777" w:rsidR="008439C8" w:rsidRPr="008439C8" w:rsidRDefault="008439C8" w:rsidP="008439C8">
      <w:pPr>
        <w:rPr>
          <w:rFonts w:ascii="Calibri" w:hAnsi="Calibri" w:cs="Calibri"/>
          <w:color w:val="000000"/>
          <w:sz w:val="27"/>
          <w:szCs w:val="27"/>
        </w:rPr>
      </w:pPr>
      <w:r w:rsidRPr="008439C8">
        <w:rPr>
          <w:rFonts w:ascii="Times New Roman" w:hAnsi="Times New Roman"/>
          <w:color w:val="000000"/>
          <w:sz w:val="27"/>
          <w:szCs w:val="27"/>
        </w:rPr>
        <w:t>Meeting was held remotely via Zoom.</w:t>
      </w:r>
    </w:p>
    <w:p w14:paraId="3D713BF3" w14:textId="77777777" w:rsidR="008439C8" w:rsidRPr="008439C8" w:rsidRDefault="008439C8" w:rsidP="008439C8">
      <w:pPr>
        <w:rPr>
          <w:rFonts w:ascii="Calibri" w:hAnsi="Calibri" w:cs="Calibri"/>
          <w:color w:val="000000"/>
          <w:sz w:val="27"/>
          <w:szCs w:val="27"/>
        </w:rPr>
      </w:pPr>
      <w:r w:rsidRPr="008439C8">
        <w:rPr>
          <w:rFonts w:ascii="Times New Roman" w:hAnsi="Times New Roman"/>
          <w:color w:val="000000"/>
          <w:sz w:val="27"/>
          <w:szCs w:val="27"/>
        </w:rPr>
        <w:t>  </w:t>
      </w:r>
    </w:p>
    <w:p w14:paraId="3C159B5D"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Awards:</w:t>
      </w:r>
      <w:r w:rsidRPr="008439C8">
        <w:rPr>
          <w:rFonts w:ascii="Times New Roman" w:hAnsi="Times New Roman"/>
          <w:color w:val="000000"/>
          <w:sz w:val="27"/>
          <w:szCs w:val="27"/>
        </w:rPr>
        <w:t>  There were no awards presented.</w:t>
      </w:r>
    </w:p>
    <w:p w14:paraId="23F62092"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color w:val="000000"/>
          <w:sz w:val="27"/>
          <w:szCs w:val="27"/>
        </w:rPr>
        <w:t> </w:t>
      </w:r>
    </w:p>
    <w:p w14:paraId="344C3617" w14:textId="77777777" w:rsidR="008439C8" w:rsidRPr="008439C8" w:rsidRDefault="008439C8" w:rsidP="008439C8">
      <w:pPr>
        <w:rPr>
          <w:rFonts w:ascii="Calibri" w:hAnsi="Calibri" w:cs="Calibri"/>
          <w:color w:val="000000"/>
          <w:sz w:val="27"/>
          <w:szCs w:val="27"/>
        </w:rPr>
      </w:pPr>
      <w:r w:rsidRPr="008439C8">
        <w:rPr>
          <w:rFonts w:ascii="Times New Roman" w:hAnsi="Times New Roman"/>
          <w:i/>
          <w:iCs/>
          <w:color w:val="000000"/>
          <w:sz w:val="27"/>
          <w:szCs w:val="27"/>
        </w:rPr>
        <w:t>Catherine Dudley played an informative video on the historical development of the Auxiliary. </w:t>
      </w:r>
    </w:p>
    <w:p w14:paraId="6AC3DAE8"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color w:val="000000"/>
          <w:sz w:val="27"/>
          <w:szCs w:val="27"/>
        </w:rPr>
        <w:t> </w:t>
      </w:r>
    </w:p>
    <w:p w14:paraId="76B1EC37"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FC (Catherine Dudley) </w:t>
      </w:r>
      <w:r w:rsidRPr="008439C8">
        <w:rPr>
          <w:rFonts w:ascii="Times New Roman" w:hAnsi="Times New Roman"/>
          <w:color w:val="000000"/>
          <w:sz w:val="27"/>
          <w:szCs w:val="27"/>
        </w:rPr>
        <w:t>– Did not attend the Division Meeting. Has continued to forward various information and reports of interest to members of the Flotilla.</w:t>
      </w:r>
    </w:p>
    <w:p w14:paraId="22BFF670" w14:textId="77777777" w:rsidR="008439C8" w:rsidRPr="008439C8" w:rsidRDefault="008439C8" w:rsidP="008439C8">
      <w:pPr>
        <w:jc w:val="both"/>
        <w:rPr>
          <w:rFonts w:ascii="Calibri" w:hAnsi="Calibri" w:cs="Calibri"/>
          <w:color w:val="000000"/>
          <w:sz w:val="27"/>
          <w:szCs w:val="27"/>
        </w:rPr>
      </w:pPr>
      <w:r w:rsidRPr="008439C8">
        <w:rPr>
          <w:rFonts w:cs="Calibri"/>
          <w:color w:val="000000"/>
        </w:rPr>
        <w:t> </w:t>
      </w:r>
    </w:p>
    <w:p w14:paraId="395DF54A"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 xml:space="preserve">VFC (Tony </w:t>
      </w:r>
      <w:proofErr w:type="spellStart"/>
      <w:r w:rsidRPr="008439C8">
        <w:rPr>
          <w:rFonts w:ascii="Times New Roman" w:hAnsi="Times New Roman"/>
          <w:b/>
          <w:bCs/>
          <w:color w:val="000000"/>
          <w:sz w:val="27"/>
          <w:szCs w:val="27"/>
        </w:rPr>
        <w:t>Milillo</w:t>
      </w:r>
      <w:proofErr w:type="spellEnd"/>
      <w:r w:rsidRPr="008439C8">
        <w:rPr>
          <w:rFonts w:ascii="Times New Roman" w:hAnsi="Times New Roman"/>
          <w:b/>
          <w:bCs/>
          <w:color w:val="000000"/>
          <w:sz w:val="27"/>
          <w:szCs w:val="27"/>
        </w:rPr>
        <w:t>)</w:t>
      </w:r>
      <w:r w:rsidRPr="008439C8">
        <w:rPr>
          <w:rFonts w:ascii="Times New Roman" w:hAnsi="Times New Roman"/>
          <w:color w:val="000000"/>
          <w:sz w:val="27"/>
          <w:szCs w:val="27"/>
        </w:rPr>
        <w:t> – Discussion at Division Meeting regarding payment of dues, updated Standing Rules developed, flexible goals related to the impact of Covid-19 crafted, and the budget passed. An electronic e-mail communication is going to be developed for dealer visits. Came to light that many paddlers do not have whistles, so arrangements are being made for their distribution. Talk of Sea Scouts program: looking for anyone with scouting experience who is interested in becoming involved as a potential Scoutmaster. </w:t>
      </w:r>
    </w:p>
    <w:p w14:paraId="6497E01D"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color w:val="000000"/>
          <w:sz w:val="27"/>
          <w:szCs w:val="27"/>
        </w:rPr>
        <w:t> </w:t>
      </w:r>
    </w:p>
    <w:p w14:paraId="317D9646"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 xml:space="preserve">FSO-SR (Dennis </w:t>
      </w:r>
      <w:proofErr w:type="spellStart"/>
      <w:r w:rsidRPr="008439C8">
        <w:rPr>
          <w:rFonts w:ascii="Times New Roman" w:hAnsi="Times New Roman"/>
          <w:b/>
          <w:bCs/>
          <w:color w:val="000000"/>
          <w:sz w:val="27"/>
          <w:szCs w:val="27"/>
        </w:rPr>
        <w:t>Mikolay</w:t>
      </w:r>
      <w:proofErr w:type="spellEnd"/>
      <w:r w:rsidRPr="008439C8">
        <w:rPr>
          <w:rFonts w:ascii="Times New Roman" w:hAnsi="Times New Roman"/>
          <w:b/>
          <w:bCs/>
          <w:color w:val="000000"/>
          <w:sz w:val="27"/>
          <w:szCs w:val="27"/>
        </w:rPr>
        <w:t>)</w:t>
      </w:r>
      <w:r w:rsidRPr="008439C8">
        <w:rPr>
          <w:rFonts w:ascii="Times New Roman" w:hAnsi="Times New Roman"/>
          <w:color w:val="000000"/>
          <w:sz w:val="27"/>
          <w:szCs w:val="27"/>
        </w:rPr>
        <w:t> – Minutes of February 2021 meeting approved.</w:t>
      </w:r>
    </w:p>
    <w:p w14:paraId="39FAB7D3"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color w:val="000000"/>
          <w:sz w:val="27"/>
          <w:szCs w:val="27"/>
        </w:rPr>
        <w:t> </w:t>
      </w:r>
    </w:p>
    <w:p w14:paraId="626ADC90"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 xml:space="preserve">FSO-FN (Vince </w:t>
      </w:r>
      <w:proofErr w:type="spellStart"/>
      <w:r w:rsidRPr="008439C8">
        <w:rPr>
          <w:rFonts w:ascii="Times New Roman" w:hAnsi="Times New Roman"/>
          <w:b/>
          <w:bCs/>
          <w:color w:val="000000"/>
          <w:sz w:val="27"/>
          <w:szCs w:val="27"/>
        </w:rPr>
        <w:t>Mancino</w:t>
      </w:r>
      <w:proofErr w:type="spellEnd"/>
      <w:r w:rsidRPr="008439C8">
        <w:rPr>
          <w:rFonts w:ascii="Times New Roman" w:hAnsi="Times New Roman"/>
          <w:b/>
          <w:bCs/>
          <w:color w:val="000000"/>
          <w:sz w:val="27"/>
          <w:szCs w:val="27"/>
        </w:rPr>
        <w:t>)</w:t>
      </w:r>
      <w:r w:rsidRPr="008439C8">
        <w:rPr>
          <w:rFonts w:ascii="Times New Roman" w:hAnsi="Times New Roman"/>
          <w:color w:val="000000"/>
          <w:sz w:val="27"/>
          <w:szCs w:val="27"/>
        </w:rPr>
        <w:t> – Report submitted electronically. Three (3) disbursements and zero (0) cash receipts. All bills presented have been paid. There was a total of three (3) bills presented. Both the District and Division annual dues were paid. Finance Report approved.</w:t>
      </w:r>
    </w:p>
    <w:p w14:paraId="389C6205" w14:textId="77777777" w:rsidR="008439C8" w:rsidRPr="008439C8" w:rsidRDefault="008439C8" w:rsidP="008439C8">
      <w:pPr>
        <w:jc w:val="both"/>
        <w:rPr>
          <w:rFonts w:ascii="Calibri" w:hAnsi="Calibri" w:cs="Calibri"/>
          <w:color w:val="000000"/>
          <w:sz w:val="27"/>
          <w:szCs w:val="27"/>
        </w:rPr>
      </w:pPr>
      <w:r w:rsidRPr="008439C8">
        <w:rPr>
          <w:rFonts w:cs="Calibri"/>
          <w:color w:val="000000"/>
        </w:rPr>
        <w:t> </w:t>
      </w:r>
    </w:p>
    <w:p w14:paraId="62692E42"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 xml:space="preserve">FSO-OP (Dan </w:t>
      </w:r>
      <w:proofErr w:type="spellStart"/>
      <w:r w:rsidRPr="008439C8">
        <w:rPr>
          <w:rFonts w:ascii="Times New Roman" w:hAnsi="Times New Roman"/>
          <w:b/>
          <w:bCs/>
          <w:color w:val="000000"/>
          <w:sz w:val="27"/>
          <w:szCs w:val="27"/>
        </w:rPr>
        <w:t>Smuro</w:t>
      </w:r>
      <w:proofErr w:type="spellEnd"/>
      <w:r w:rsidRPr="008439C8">
        <w:rPr>
          <w:rFonts w:ascii="Times New Roman" w:hAnsi="Times New Roman"/>
          <w:b/>
          <w:bCs/>
          <w:color w:val="000000"/>
          <w:sz w:val="27"/>
          <w:szCs w:val="27"/>
        </w:rPr>
        <w:t>) </w:t>
      </w:r>
      <w:r w:rsidRPr="008439C8">
        <w:rPr>
          <w:rFonts w:ascii="Times New Roman" w:hAnsi="Times New Roman"/>
          <w:color w:val="000000"/>
          <w:sz w:val="27"/>
          <w:szCs w:val="27"/>
        </w:rPr>
        <w:t>– Report submitted electronically. Nothing additional to add.</w:t>
      </w:r>
    </w:p>
    <w:p w14:paraId="78208F03"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 </w:t>
      </w:r>
    </w:p>
    <w:p w14:paraId="141B5BA8"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 xml:space="preserve">FSO-HR (Fred </w:t>
      </w:r>
      <w:proofErr w:type="spellStart"/>
      <w:r w:rsidRPr="008439C8">
        <w:rPr>
          <w:rFonts w:ascii="Times New Roman" w:hAnsi="Times New Roman"/>
          <w:b/>
          <w:bCs/>
          <w:color w:val="000000"/>
          <w:sz w:val="27"/>
          <w:szCs w:val="27"/>
        </w:rPr>
        <w:t>Klapproth</w:t>
      </w:r>
      <w:proofErr w:type="spellEnd"/>
      <w:r w:rsidRPr="008439C8">
        <w:rPr>
          <w:rFonts w:ascii="Times New Roman" w:hAnsi="Times New Roman"/>
          <w:b/>
          <w:bCs/>
          <w:color w:val="000000"/>
          <w:sz w:val="27"/>
          <w:szCs w:val="27"/>
        </w:rPr>
        <w:t>) </w:t>
      </w:r>
      <w:r w:rsidRPr="008439C8">
        <w:rPr>
          <w:rFonts w:ascii="Times New Roman" w:hAnsi="Times New Roman"/>
          <w:color w:val="000000"/>
          <w:sz w:val="27"/>
          <w:szCs w:val="27"/>
        </w:rPr>
        <w:t>– Nothing to report. No current recruiting candidates. </w:t>
      </w:r>
    </w:p>
    <w:p w14:paraId="7897EF5B" w14:textId="77777777" w:rsidR="008439C8" w:rsidRPr="008439C8" w:rsidRDefault="008439C8" w:rsidP="008439C8">
      <w:pPr>
        <w:jc w:val="both"/>
        <w:rPr>
          <w:rFonts w:ascii="Calibri" w:hAnsi="Calibri" w:cs="Calibri"/>
          <w:color w:val="000000"/>
          <w:sz w:val="27"/>
          <w:szCs w:val="27"/>
        </w:rPr>
      </w:pPr>
      <w:r w:rsidRPr="008439C8">
        <w:rPr>
          <w:rFonts w:cs="Calibri"/>
          <w:color w:val="000000"/>
        </w:rPr>
        <w:t> </w:t>
      </w:r>
    </w:p>
    <w:p w14:paraId="77C66027"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 xml:space="preserve">FSO-IS (Dan </w:t>
      </w:r>
      <w:proofErr w:type="spellStart"/>
      <w:r w:rsidRPr="008439C8">
        <w:rPr>
          <w:rFonts w:ascii="Times New Roman" w:hAnsi="Times New Roman"/>
          <w:b/>
          <w:bCs/>
          <w:color w:val="000000"/>
          <w:sz w:val="27"/>
          <w:szCs w:val="27"/>
        </w:rPr>
        <w:t>Smuro</w:t>
      </w:r>
      <w:proofErr w:type="spellEnd"/>
      <w:r w:rsidRPr="008439C8">
        <w:rPr>
          <w:rFonts w:ascii="Times New Roman" w:hAnsi="Times New Roman"/>
          <w:b/>
          <w:bCs/>
          <w:color w:val="000000"/>
          <w:sz w:val="27"/>
          <w:szCs w:val="27"/>
        </w:rPr>
        <w:t>)</w:t>
      </w:r>
      <w:r w:rsidRPr="008439C8">
        <w:rPr>
          <w:rFonts w:ascii="Times New Roman" w:hAnsi="Times New Roman"/>
          <w:color w:val="000000"/>
          <w:sz w:val="27"/>
          <w:szCs w:val="27"/>
        </w:rPr>
        <w:t> – Report submitted electronically. Nothing additional to add.</w:t>
      </w:r>
    </w:p>
    <w:p w14:paraId="1063C02B" w14:textId="77777777" w:rsidR="008439C8" w:rsidRPr="008439C8" w:rsidRDefault="008439C8" w:rsidP="008439C8">
      <w:pPr>
        <w:jc w:val="both"/>
        <w:rPr>
          <w:rFonts w:ascii="Calibri" w:hAnsi="Calibri" w:cs="Calibri"/>
          <w:color w:val="000000"/>
          <w:sz w:val="27"/>
          <w:szCs w:val="27"/>
        </w:rPr>
      </w:pPr>
      <w:r w:rsidRPr="008439C8">
        <w:rPr>
          <w:rFonts w:cs="Calibri"/>
          <w:color w:val="000000"/>
        </w:rPr>
        <w:t> </w:t>
      </w:r>
    </w:p>
    <w:p w14:paraId="5DCFD8CF"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 xml:space="preserve">FSO-MA (Walt </w:t>
      </w:r>
      <w:proofErr w:type="spellStart"/>
      <w:r w:rsidRPr="008439C8">
        <w:rPr>
          <w:rFonts w:ascii="Times New Roman" w:hAnsi="Times New Roman"/>
          <w:b/>
          <w:bCs/>
          <w:color w:val="000000"/>
          <w:sz w:val="27"/>
          <w:szCs w:val="27"/>
        </w:rPr>
        <w:t>Kudler</w:t>
      </w:r>
      <w:proofErr w:type="spellEnd"/>
      <w:r w:rsidRPr="008439C8">
        <w:rPr>
          <w:rFonts w:ascii="Times New Roman" w:hAnsi="Times New Roman"/>
          <w:b/>
          <w:bCs/>
          <w:color w:val="000000"/>
          <w:sz w:val="27"/>
          <w:szCs w:val="27"/>
        </w:rPr>
        <w:t>)</w:t>
      </w:r>
      <w:r w:rsidRPr="008439C8">
        <w:rPr>
          <w:rFonts w:ascii="Times New Roman" w:hAnsi="Times New Roman"/>
          <w:color w:val="000000"/>
          <w:sz w:val="27"/>
          <w:szCs w:val="27"/>
        </w:rPr>
        <w:t> – Report submitted electronically. Nothing additional to add.</w:t>
      </w:r>
    </w:p>
    <w:p w14:paraId="09BD56F8"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color w:val="000000"/>
          <w:sz w:val="27"/>
          <w:szCs w:val="27"/>
        </w:rPr>
        <w:lastRenderedPageBreak/>
        <w:t> </w:t>
      </w:r>
    </w:p>
    <w:p w14:paraId="3FBE0C6F"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 xml:space="preserve">FSO-MS (Lou </w:t>
      </w:r>
      <w:proofErr w:type="spellStart"/>
      <w:r w:rsidRPr="008439C8">
        <w:rPr>
          <w:rFonts w:ascii="Times New Roman" w:hAnsi="Times New Roman"/>
          <w:b/>
          <w:bCs/>
          <w:color w:val="000000"/>
          <w:sz w:val="27"/>
          <w:szCs w:val="27"/>
        </w:rPr>
        <w:t>Krupkin</w:t>
      </w:r>
      <w:proofErr w:type="spellEnd"/>
      <w:r w:rsidRPr="008439C8">
        <w:rPr>
          <w:rFonts w:ascii="Times New Roman" w:hAnsi="Times New Roman"/>
          <w:b/>
          <w:bCs/>
          <w:color w:val="000000"/>
          <w:sz w:val="27"/>
          <w:szCs w:val="27"/>
        </w:rPr>
        <w:t>) </w:t>
      </w:r>
      <w:r w:rsidRPr="008439C8">
        <w:rPr>
          <w:rFonts w:ascii="Times New Roman" w:hAnsi="Times New Roman"/>
          <w:color w:val="000000"/>
          <w:sz w:val="27"/>
          <w:szCs w:val="27"/>
        </w:rPr>
        <w:t>– Report submitted electronically. Nothing additional to add.</w:t>
      </w:r>
    </w:p>
    <w:p w14:paraId="78EFDBD5" w14:textId="77777777" w:rsidR="008439C8" w:rsidRPr="008439C8" w:rsidRDefault="008439C8" w:rsidP="008439C8">
      <w:pPr>
        <w:jc w:val="both"/>
        <w:rPr>
          <w:rFonts w:ascii="Calibri" w:hAnsi="Calibri" w:cs="Calibri"/>
          <w:color w:val="000000"/>
          <w:sz w:val="27"/>
          <w:szCs w:val="27"/>
        </w:rPr>
      </w:pPr>
      <w:r w:rsidRPr="008439C8">
        <w:rPr>
          <w:rFonts w:cs="Calibri"/>
          <w:color w:val="000000"/>
        </w:rPr>
        <w:t> </w:t>
      </w:r>
    </w:p>
    <w:p w14:paraId="24D16E98"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FSO-NS (Bob McNamara)</w:t>
      </w:r>
      <w:r w:rsidRPr="008439C8">
        <w:rPr>
          <w:rFonts w:ascii="Times New Roman" w:hAnsi="Times New Roman"/>
          <w:color w:val="000000"/>
          <w:sz w:val="27"/>
          <w:szCs w:val="27"/>
        </w:rPr>
        <w:t> – Report submitted electronically. Nothing additional to add.</w:t>
      </w:r>
    </w:p>
    <w:p w14:paraId="118C8C92" w14:textId="77777777" w:rsidR="008439C8" w:rsidRPr="008439C8" w:rsidRDefault="008439C8" w:rsidP="008439C8">
      <w:pPr>
        <w:jc w:val="both"/>
        <w:rPr>
          <w:rFonts w:ascii="Calibri" w:hAnsi="Calibri" w:cs="Calibri"/>
          <w:color w:val="000000"/>
          <w:sz w:val="27"/>
          <w:szCs w:val="27"/>
        </w:rPr>
      </w:pPr>
      <w:r w:rsidRPr="008439C8">
        <w:rPr>
          <w:rFonts w:cs="Calibri"/>
          <w:color w:val="000000"/>
        </w:rPr>
        <w:t> </w:t>
      </w:r>
    </w:p>
    <w:p w14:paraId="57F97E3A"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 xml:space="preserve">FSO-MT (Dan </w:t>
      </w:r>
      <w:proofErr w:type="spellStart"/>
      <w:r w:rsidRPr="008439C8">
        <w:rPr>
          <w:rFonts w:ascii="Times New Roman" w:hAnsi="Times New Roman"/>
          <w:b/>
          <w:bCs/>
          <w:color w:val="000000"/>
          <w:sz w:val="27"/>
          <w:szCs w:val="27"/>
        </w:rPr>
        <w:t>Smuro</w:t>
      </w:r>
      <w:proofErr w:type="spellEnd"/>
      <w:r w:rsidRPr="008439C8">
        <w:rPr>
          <w:rFonts w:ascii="Times New Roman" w:hAnsi="Times New Roman"/>
          <w:b/>
          <w:bCs/>
          <w:color w:val="000000"/>
          <w:sz w:val="27"/>
          <w:szCs w:val="27"/>
        </w:rPr>
        <w:t>)</w:t>
      </w:r>
      <w:r w:rsidRPr="008439C8">
        <w:rPr>
          <w:rFonts w:ascii="Times New Roman" w:hAnsi="Times New Roman"/>
          <w:color w:val="000000"/>
          <w:sz w:val="27"/>
          <w:szCs w:val="27"/>
        </w:rPr>
        <w:t> – Report submitted electronically. Members are encouraged to reach out regarding what training mediums are preferable—see the report for more information on this matter. Nothing additional to add. </w:t>
      </w:r>
    </w:p>
    <w:p w14:paraId="196C51F6"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color w:val="000000"/>
          <w:sz w:val="27"/>
          <w:szCs w:val="27"/>
        </w:rPr>
        <w:t> </w:t>
      </w:r>
    </w:p>
    <w:p w14:paraId="6B910A81"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 xml:space="preserve">FSO-CS (Bill </w:t>
      </w:r>
      <w:proofErr w:type="spellStart"/>
      <w:r w:rsidRPr="008439C8">
        <w:rPr>
          <w:rFonts w:ascii="Times New Roman" w:hAnsi="Times New Roman"/>
          <w:b/>
          <w:bCs/>
          <w:color w:val="000000"/>
          <w:sz w:val="27"/>
          <w:szCs w:val="27"/>
        </w:rPr>
        <w:t>Szilasi</w:t>
      </w:r>
      <w:proofErr w:type="spellEnd"/>
      <w:r w:rsidRPr="008439C8">
        <w:rPr>
          <w:rFonts w:ascii="Times New Roman" w:hAnsi="Times New Roman"/>
          <w:b/>
          <w:bCs/>
          <w:color w:val="000000"/>
          <w:sz w:val="27"/>
          <w:szCs w:val="27"/>
        </w:rPr>
        <w:t>)</w:t>
      </w:r>
      <w:r w:rsidRPr="008439C8">
        <w:rPr>
          <w:rFonts w:ascii="Times New Roman" w:hAnsi="Times New Roman"/>
          <w:color w:val="000000"/>
          <w:sz w:val="27"/>
          <w:szCs w:val="27"/>
        </w:rPr>
        <w:t> – N/A (Confirmed: Nothing to report).</w:t>
      </w:r>
    </w:p>
    <w:p w14:paraId="364CE349"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color w:val="000000"/>
          <w:sz w:val="27"/>
          <w:szCs w:val="27"/>
        </w:rPr>
        <w:t> </w:t>
      </w:r>
    </w:p>
    <w:p w14:paraId="3EB83B11"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FSO-PB (Amanda </w:t>
      </w:r>
      <w:proofErr w:type="spellStart"/>
      <w:r w:rsidRPr="008439C8">
        <w:rPr>
          <w:rFonts w:ascii="Times New Roman" w:hAnsi="Times New Roman"/>
          <w:b/>
          <w:bCs/>
          <w:color w:val="000000"/>
          <w:sz w:val="27"/>
          <w:szCs w:val="27"/>
        </w:rPr>
        <w:t>Prascsak</w:t>
      </w:r>
      <w:proofErr w:type="spellEnd"/>
      <w:r w:rsidRPr="008439C8">
        <w:rPr>
          <w:rFonts w:ascii="Times New Roman" w:hAnsi="Times New Roman"/>
          <w:b/>
          <w:bCs/>
          <w:color w:val="000000"/>
          <w:sz w:val="27"/>
          <w:szCs w:val="27"/>
        </w:rPr>
        <w:t>)</w:t>
      </w:r>
      <w:r w:rsidRPr="008439C8">
        <w:rPr>
          <w:rFonts w:ascii="Times New Roman" w:hAnsi="Times New Roman"/>
          <w:color w:val="000000"/>
          <w:sz w:val="27"/>
          <w:szCs w:val="27"/>
        </w:rPr>
        <w:t> – Nothing to report.</w:t>
      </w:r>
    </w:p>
    <w:p w14:paraId="3CBEC2F5" w14:textId="77777777" w:rsidR="008439C8" w:rsidRPr="008439C8" w:rsidRDefault="008439C8" w:rsidP="008439C8">
      <w:pPr>
        <w:jc w:val="both"/>
        <w:rPr>
          <w:rFonts w:ascii="Calibri" w:hAnsi="Calibri" w:cs="Calibri"/>
          <w:color w:val="000000"/>
          <w:sz w:val="27"/>
          <w:szCs w:val="27"/>
        </w:rPr>
      </w:pPr>
      <w:r w:rsidRPr="008439C8">
        <w:rPr>
          <w:rFonts w:cs="Calibri"/>
          <w:color w:val="000000"/>
        </w:rPr>
        <w:t> </w:t>
      </w:r>
    </w:p>
    <w:p w14:paraId="7D4A0B4A"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 xml:space="preserve">FSO-PE (Fred </w:t>
      </w:r>
      <w:proofErr w:type="spellStart"/>
      <w:r w:rsidRPr="008439C8">
        <w:rPr>
          <w:rFonts w:ascii="Times New Roman" w:hAnsi="Times New Roman"/>
          <w:b/>
          <w:bCs/>
          <w:color w:val="000000"/>
          <w:sz w:val="27"/>
          <w:szCs w:val="27"/>
        </w:rPr>
        <w:t>Klapproth</w:t>
      </w:r>
      <w:proofErr w:type="spellEnd"/>
      <w:r w:rsidRPr="008439C8">
        <w:rPr>
          <w:rFonts w:ascii="Times New Roman" w:hAnsi="Times New Roman"/>
          <w:b/>
          <w:bCs/>
          <w:color w:val="000000"/>
          <w:sz w:val="27"/>
          <w:szCs w:val="27"/>
        </w:rPr>
        <w:t>)</w:t>
      </w:r>
      <w:r w:rsidRPr="008439C8">
        <w:rPr>
          <w:rFonts w:ascii="Times New Roman" w:hAnsi="Times New Roman"/>
          <w:color w:val="000000"/>
          <w:sz w:val="27"/>
          <w:szCs w:val="27"/>
        </w:rPr>
        <w:t> – Report submitted electronically. Nothing additional to add.</w:t>
      </w:r>
    </w:p>
    <w:p w14:paraId="1CA0115E" w14:textId="77777777" w:rsidR="008439C8" w:rsidRPr="008439C8" w:rsidRDefault="008439C8" w:rsidP="008439C8">
      <w:pPr>
        <w:jc w:val="both"/>
        <w:rPr>
          <w:rFonts w:ascii="Calibri" w:hAnsi="Calibri" w:cs="Calibri"/>
          <w:color w:val="000000"/>
          <w:sz w:val="27"/>
          <w:szCs w:val="27"/>
        </w:rPr>
      </w:pPr>
      <w:r w:rsidRPr="008439C8">
        <w:rPr>
          <w:rFonts w:cs="Calibri"/>
          <w:color w:val="000000"/>
        </w:rPr>
        <w:t> </w:t>
      </w:r>
    </w:p>
    <w:p w14:paraId="43C703D0"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 xml:space="preserve">FSO-PV (Tony </w:t>
      </w:r>
      <w:proofErr w:type="spellStart"/>
      <w:r w:rsidRPr="008439C8">
        <w:rPr>
          <w:rFonts w:ascii="Times New Roman" w:hAnsi="Times New Roman"/>
          <w:b/>
          <w:bCs/>
          <w:color w:val="000000"/>
          <w:sz w:val="27"/>
          <w:szCs w:val="27"/>
        </w:rPr>
        <w:t>Milillo</w:t>
      </w:r>
      <w:proofErr w:type="spellEnd"/>
      <w:r w:rsidRPr="008439C8">
        <w:rPr>
          <w:rFonts w:ascii="Times New Roman" w:hAnsi="Times New Roman"/>
          <w:b/>
          <w:bCs/>
          <w:color w:val="000000"/>
          <w:sz w:val="27"/>
          <w:szCs w:val="27"/>
        </w:rPr>
        <w:t>)</w:t>
      </w:r>
      <w:r w:rsidRPr="008439C8">
        <w:rPr>
          <w:rFonts w:ascii="Times New Roman" w:hAnsi="Times New Roman"/>
          <w:color w:val="000000"/>
          <w:sz w:val="27"/>
          <w:szCs w:val="27"/>
        </w:rPr>
        <w:t xml:space="preserve"> – Joe </w:t>
      </w:r>
      <w:proofErr w:type="spellStart"/>
      <w:r w:rsidRPr="008439C8">
        <w:rPr>
          <w:rFonts w:ascii="Times New Roman" w:hAnsi="Times New Roman"/>
          <w:color w:val="000000"/>
          <w:sz w:val="27"/>
          <w:szCs w:val="27"/>
        </w:rPr>
        <w:t>Antonaccio</w:t>
      </w:r>
      <w:proofErr w:type="spellEnd"/>
      <w:r w:rsidRPr="008439C8">
        <w:rPr>
          <w:rFonts w:ascii="Times New Roman" w:hAnsi="Times New Roman"/>
          <w:color w:val="000000"/>
          <w:sz w:val="27"/>
          <w:szCs w:val="27"/>
        </w:rPr>
        <w:t xml:space="preserve"> had a workshop—PV and PE—the main thrust of it was that those two programs are where “the rubber meets the road” and most interactions between the Auxiliary and boating public occur.  </w:t>
      </w:r>
    </w:p>
    <w:p w14:paraId="44EA1309"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color w:val="000000"/>
          <w:sz w:val="27"/>
          <w:szCs w:val="27"/>
        </w:rPr>
        <w:t> </w:t>
      </w:r>
    </w:p>
    <w:p w14:paraId="62E91D41"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 xml:space="preserve">FSO-VE (Dave </w:t>
      </w:r>
      <w:proofErr w:type="spellStart"/>
      <w:r w:rsidRPr="008439C8">
        <w:rPr>
          <w:rFonts w:ascii="Times New Roman" w:hAnsi="Times New Roman"/>
          <w:b/>
          <w:bCs/>
          <w:color w:val="000000"/>
          <w:sz w:val="27"/>
          <w:szCs w:val="27"/>
        </w:rPr>
        <w:t>Radeschi</w:t>
      </w:r>
      <w:proofErr w:type="spellEnd"/>
      <w:r w:rsidRPr="008439C8">
        <w:rPr>
          <w:rFonts w:ascii="Times New Roman" w:hAnsi="Times New Roman"/>
          <w:b/>
          <w:bCs/>
          <w:color w:val="000000"/>
          <w:sz w:val="27"/>
          <w:szCs w:val="27"/>
        </w:rPr>
        <w:t>)</w:t>
      </w:r>
      <w:r w:rsidRPr="008439C8">
        <w:rPr>
          <w:rFonts w:ascii="Times New Roman" w:hAnsi="Times New Roman"/>
          <w:color w:val="000000"/>
          <w:sz w:val="27"/>
          <w:szCs w:val="27"/>
        </w:rPr>
        <w:t> – Report submitted electronically. Noted that new law requires (as of April 1</w:t>
      </w:r>
      <w:r w:rsidRPr="008439C8">
        <w:rPr>
          <w:rFonts w:ascii="Times New Roman" w:hAnsi="Times New Roman"/>
          <w:color w:val="000000"/>
          <w:sz w:val="27"/>
          <w:szCs w:val="27"/>
          <w:vertAlign w:val="superscript"/>
        </w:rPr>
        <w:t>st</w:t>
      </w:r>
      <w:r w:rsidRPr="008439C8">
        <w:rPr>
          <w:rFonts w:ascii="Times New Roman" w:hAnsi="Times New Roman"/>
          <w:color w:val="000000"/>
          <w:sz w:val="27"/>
          <w:szCs w:val="27"/>
        </w:rPr>
        <w:t>, 2021) that boats less than twenty-six (26) feet must use an engine cut-off switch link. Patten Point Yacht Club event still planned.</w:t>
      </w:r>
    </w:p>
    <w:p w14:paraId="2414306A" w14:textId="77777777" w:rsidR="008439C8" w:rsidRPr="008439C8" w:rsidRDefault="008439C8" w:rsidP="008439C8">
      <w:pPr>
        <w:jc w:val="both"/>
        <w:rPr>
          <w:rFonts w:ascii="Calibri" w:hAnsi="Calibri" w:cs="Calibri"/>
          <w:color w:val="000000"/>
          <w:sz w:val="27"/>
          <w:szCs w:val="27"/>
        </w:rPr>
      </w:pPr>
      <w:r w:rsidRPr="008439C8">
        <w:rPr>
          <w:rFonts w:cs="Calibri"/>
          <w:color w:val="000000"/>
        </w:rPr>
        <w:t> </w:t>
      </w:r>
    </w:p>
    <w:p w14:paraId="35921844"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FSO-CM</w:t>
      </w:r>
      <w:r w:rsidRPr="008439C8">
        <w:rPr>
          <w:rFonts w:ascii="Times New Roman" w:hAnsi="Times New Roman"/>
          <w:color w:val="000000"/>
          <w:sz w:val="27"/>
          <w:szCs w:val="27"/>
        </w:rPr>
        <w:t> (</w:t>
      </w:r>
      <w:r w:rsidRPr="008439C8">
        <w:rPr>
          <w:rFonts w:ascii="Times New Roman" w:hAnsi="Times New Roman"/>
          <w:b/>
          <w:bCs/>
          <w:color w:val="000000"/>
          <w:sz w:val="27"/>
          <w:szCs w:val="27"/>
        </w:rPr>
        <w:t>Joe Ruffini</w:t>
      </w:r>
      <w:r w:rsidRPr="008439C8">
        <w:rPr>
          <w:rFonts w:ascii="Times New Roman" w:hAnsi="Times New Roman"/>
          <w:color w:val="000000"/>
          <w:sz w:val="27"/>
          <w:szCs w:val="27"/>
        </w:rPr>
        <w:t>) – N/A</w:t>
      </w:r>
    </w:p>
    <w:p w14:paraId="40B9C6AA"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 </w:t>
      </w:r>
    </w:p>
    <w:p w14:paraId="3207390E"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 xml:space="preserve">Aviation Advisor (Doug </w:t>
      </w:r>
      <w:proofErr w:type="spellStart"/>
      <w:r w:rsidRPr="008439C8">
        <w:rPr>
          <w:rFonts w:ascii="Times New Roman" w:hAnsi="Times New Roman"/>
          <w:b/>
          <w:bCs/>
          <w:color w:val="000000"/>
          <w:sz w:val="27"/>
          <w:szCs w:val="27"/>
        </w:rPr>
        <w:t>Livornese</w:t>
      </w:r>
      <w:proofErr w:type="spellEnd"/>
      <w:r w:rsidRPr="008439C8">
        <w:rPr>
          <w:rFonts w:ascii="Times New Roman" w:hAnsi="Times New Roman"/>
          <w:b/>
          <w:bCs/>
          <w:color w:val="000000"/>
          <w:sz w:val="27"/>
          <w:szCs w:val="27"/>
        </w:rPr>
        <w:t>)</w:t>
      </w:r>
      <w:r w:rsidRPr="008439C8">
        <w:rPr>
          <w:rFonts w:ascii="Times New Roman" w:hAnsi="Times New Roman"/>
          <w:color w:val="000000"/>
          <w:sz w:val="27"/>
          <w:szCs w:val="27"/>
        </w:rPr>
        <w:t> – Report submitted electronically. </w:t>
      </w:r>
    </w:p>
    <w:p w14:paraId="5A24AAFF" w14:textId="77777777" w:rsidR="008439C8" w:rsidRPr="008439C8" w:rsidRDefault="008439C8" w:rsidP="008439C8">
      <w:pPr>
        <w:jc w:val="both"/>
        <w:rPr>
          <w:rFonts w:ascii="Calibri" w:hAnsi="Calibri" w:cs="Calibri"/>
          <w:color w:val="000000"/>
          <w:sz w:val="27"/>
          <w:szCs w:val="27"/>
        </w:rPr>
      </w:pPr>
      <w:r w:rsidRPr="008439C8">
        <w:rPr>
          <w:rFonts w:cs="Calibri"/>
          <w:color w:val="000000"/>
        </w:rPr>
        <w:t> </w:t>
      </w:r>
    </w:p>
    <w:p w14:paraId="4BC0DB77"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Uniform and Flag (Lee Ward)</w:t>
      </w:r>
      <w:r w:rsidRPr="008439C8">
        <w:rPr>
          <w:rFonts w:ascii="Times New Roman" w:hAnsi="Times New Roman"/>
          <w:color w:val="000000"/>
          <w:sz w:val="27"/>
          <w:szCs w:val="27"/>
        </w:rPr>
        <w:t> – New document regarding placement of devices on blouse sent via e-mail. </w:t>
      </w:r>
    </w:p>
    <w:p w14:paraId="40B05479"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color w:val="000000"/>
          <w:sz w:val="27"/>
          <w:szCs w:val="27"/>
        </w:rPr>
        <w:t> </w:t>
      </w:r>
    </w:p>
    <w:p w14:paraId="47A5838B"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New Business</w:t>
      </w:r>
      <w:r w:rsidRPr="008439C8">
        <w:rPr>
          <w:rFonts w:ascii="Times New Roman" w:hAnsi="Times New Roman"/>
          <w:color w:val="000000"/>
          <w:sz w:val="27"/>
          <w:szCs w:val="27"/>
        </w:rPr>
        <w:t>: N/A</w:t>
      </w:r>
    </w:p>
    <w:p w14:paraId="33B44051"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color w:val="000000"/>
          <w:sz w:val="27"/>
          <w:szCs w:val="27"/>
        </w:rPr>
        <w:t> </w:t>
      </w:r>
    </w:p>
    <w:p w14:paraId="25142E95"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Good and Welfare: </w:t>
      </w:r>
      <w:r w:rsidRPr="008439C8">
        <w:rPr>
          <w:rFonts w:ascii="Times New Roman" w:hAnsi="Times New Roman"/>
          <w:color w:val="000000"/>
          <w:sz w:val="27"/>
          <w:szCs w:val="27"/>
        </w:rPr>
        <w:t>N/A</w:t>
      </w:r>
    </w:p>
    <w:p w14:paraId="124BC4BA"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color w:val="000000"/>
          <w:sz w:val="27"/>
          <w:szCs w:val="27"/>
        </w:rPr>
        <w:t> </w:t>
      </w:r>
    </w:p>
    <w:p w14:paraId="7FC6C8B1" w14:textId="77777777" w:rsidR="008439C8" w:rsidRPr="008439C8" w:rsidRDefault="008439C8" w:rsidP="008439C8">
      <w:pPr>
        <w:jc w:val="both"/>
        <w:rPr>
          <w:rFonts w:ascii="Calibri" w:hAnsi="Calibri" w:cs="Calibri"/>
          <w:color w:val="000000"/>
          <w:sz w:val="27"/>
          <w:szCs w:val="27"/>
        </w:rPr>
      </w:pPr>
      <w:r w:rsidRPr="008439C8">
        <w:rPr>
          <w:rFonts w:ascii="Times New Roman" w:hAnsi="Times New Roman"/>
          <w:b/>
          <w:bCs/>
          <w:color w:val="000000"/>
          <w:sz w:val="27"/>
          <w:szCs w:val="27"/>
        </w:rPr>
        <w:t>Committee Reports:</w:t>
      </w:r>
      <w:r w:rsidRPr="008439C8">
        <w:rPr>
          <w:rFonts w:ascii="Times New Roman" w:hAnsi="Times New Roman"/>
          <w:color w:val="000000"/>
          <w:sz w:val="27"/>
          <w:szCs w:val="27"/>
        </w:rPr>
        <w:t> N/A</w:t>
      </w:r>
    </w:p>
    <w:p w14:paraId="10AEFB94" w14:textId="77777777" w:rsidR="00CC17F9" w:rsidRPr="00524AA5" w:rsidRDefault="00CC17F9" w:rsidP="00CB3C76">
      <w:pPr>
        <w:jc w:val="center"/>
        <w:rPr>
          <w:rFonts w:ascii="Times New Roman" w:hAnsi="Times New Roman"/>
          <w:sz w:val="24"/>
          <w:szCs w:val="24"/>
        </w:rPr>
      </w:pPr>
    </w:p>
    <w:sectPr w:rsidR="00CC17F9" w:rsidRPr="00524AA5" w:rsidSect="009B4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Sans Serif">
    <w:altName w:val="Arial"/>
    <w:panose1 w:val="020B0604020202020204"/>
    <w:charset w:val="4D"/>
    <w:family w:val="swiss"/>
    <w:notTrueType/>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106"/>
    <w:multiLevelType w:val="multilevel"/>
    <w:tmpl w:val="73BC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60556"/>
    <w:multiLevelType w:val="hybridMultilevel"/>
    <w:tmpl w:val="C78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D4FEB"/>
    <w:multiLevelType w:val="hybridMultilevel"/>
    <w:tmpl w:val="7D4C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72899"/>
    <w:multiLevelType w:val="hybridMultilevel"/>
    <w:tmpl w:val="3BE41F3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27FC1B04"/>
    <w:multiLevelType w:val="hybridMultilevel"/>
    <w:tmpl w:val="9318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4C60"/>
    <w:multiLevelType w:val="hybridMultilevel"/>
    <w:tmpl w:val="8A82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904F9"/>
    <w:multiLevelType w:val="hybridMultilevel"/>
    <w:tmpl w:val="C92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D73DB"/>
    <w:multiLevelType w:val="hybridMultilevel"/>
    <w:tmpl w:val="E6F8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74381"/>
    <w:multiLevelType w:val="hybridMultilevel"/>
    <w:tmpl w:val="DE06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B44D6"/>
    <w:multiLevelType w:val="multilevel"/>
    <w:tmpl w:val="EEDE66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534976"/>
    <w:multiLevelType w:val="hybridMultilevel"/>
    <w:tmpl w:val="DAA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15877"/>
    <w:multiLevelType w:val="hybridMultilevel"/>
    <w:tmpl w:val="352095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143A08"/>
    <w:multiLevelType w:val="hybridMultilevel"/>
    <w:tmpl w:val="239ECA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7398B"/>
    <w:multiLevelType w:val="hybridMultilevel"/>
    <w:tmpl w:val="842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40D19"/>
    <w:multiLevelType w:val="hybridMultilevel"/>
    <w:tmpl w:val="77A0C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F0A52"/>
    <w:multiLevelType w:val="hybridMultilevel"/>
    <w:tmpl w:val="561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04F49"/>
    <w:multiLevelType w:val="hybridMultilevel"/>
    <w:tmpl w:val="D2F80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8"/>
  </w:num>
  <w:num w:numId="5">
    <w:abstractNumId w:val="14"/>
  </w:num>
  <w:num w:numId="6">
    <w:abstractNumId w:val="13"/>
  </w:num>
  <w:num w:numId="7">
    <w:abstractNumId w:val="16"/>
  </w:num>
  <w:num w:numId="8">
    <w:abstractNumId w:val="12"/>
  </w:num>
  <w:num w:numId="9">
    <w:abstractNumId w:val="9"/>
  </w:num>
  <w:num w:numId="10">
    <w:abstractNumId w:val="15"/>
  </w:num>
  <w:num w:numId="11">
    <w:abstractNumId w:val="7"/>
  </w:num>
  <w:num w:numId="12">
    <w:abstractNumId w:val="4"/>
  </w:num>
  <w:num w:numId="13">
    <w:abstractNumId w:val="5"/>
  </w:num>
  <w:num w:numId="14">
    <w:abstractNumId w:val="10"/>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84"/>
    <w:rsid w:val="00000762"/>
    <w:rsid w:val="000164AE"/>
    <w:rsid w:val="00017340"/>
    <w:rsid w:val="000203B4"/>
    <w:rsid w:val="00036605"/>
    <w:rsid w:val="00062A24"/>
    <w:rsid w:val="00065650"/>
    <w:rsid w:val="0008210C"/>
    <w:rsid w:val="0008610E"/>
    <w:rsid w:val="00091F22"/>
    <w:rsid w:val="000D6E94"/>
    <w:rsid w:val="00133634"/>
    <w:rsid w:val="001555D4"/>
    <w:rsid w:val="00177FE6"/>
    <w:rsid w:val="00196D2E"/>
    <w:rsid w:val="001A5737"/>
    <w:rsid w:val="001E3778"/>
    <w:rsid w:val="00235B56"/>
    <w:rsid w:val="002525FE"/>
    <w:rsid w:val="00261E73"/>
    <w:rsid w:val="00280120"/>
    <w:rsid w:val="00282F9E"/>
    <w:rsid w:val="002A2FBD"/>
    <w:rsid w:val="002F5433"/>
    <w:rsid w:val="003119B8"/>
    <w:rsid w:val="00314E19"/>
    <w:rsid w:val="0038413A"/>
    <w:rsid w:val="003907D4"/>
    <w:rsid w:val="003E44D6"/>
    <w:rsid w:val="003E7F33"/>
    <w:rsid w:val="00407F90"/>
    <w:rsid w:val="0045252F"/>
    <w:rsid w:val="004A0069"/>
    <w:rsid w:val="004E6BE3"/>
    <w:rsid w:val="005048DB"/>
    <w:rsid w:val="00504E29"/>
    <w:rsid w:val="00524AA5"/>
    <w:rsid w:val="00532E4C"/>
    <w:rsid w:val="00533C77"/>
    <w:rsid w:val="00537AB7"/>
    <w:rsid w:val="005F7DF1"/>
    <w:rsid w:val="00602A01"/>
    <w:rsid w:val="00612B50"/>
    <w:rsid w:val="00633230"/>
    <w:rsid w:val="00650F85"/>
    <w:rsid w:val="006943C3"/>
    <w:rsid w:val="006F0DD0"/>
    <w:rsid w:val="006F1402"/>
    <w:rsid w:val="006F30A4"/>
    <w:rsid w:val="00713A1B"/>
    <w:rsid w:val="00786C96"/>
    <w:rsid w:val="007B2470"/>
    <w:rsid w:val="007C3C34"/>
    <w:rsid w:val="007D1014"/>
    <w:rsid w:val="007D7077"/>
    <w:rsid w:val="008439C8"/>
    <w:rsid w:val="008A36AE"/>
    <w:rsid w:val="008B53DB"/>
    <w:rsid w:val="008C3A82"/>
    <w:rsid w:val="008E5BC2"/>
    <w:rsid w:val="008E781D"/>
    <w:rsid w:val="0093784E"/>
    <w:rsid w:val="009750AE"/>
    <w:rsid w:val="009757D4"/>
    <w:rsid w:val="009832A7"/>
    <w:rsid w:val="009B4911"/>
    <w:rsid w:val="00A66184"/>
    <w:rsid w:val="00A717B9"/>
    <w:rsid w:val="00AF262C"/>
    <w:rsid w:val="00B05450"/>
    <w:rsid w:val="00B622FA"/>
    <w:rsid w:val="00B7410A"/>
    <w:rsid w:val="00B757B7"/>
    <w:rsid w:val="00BD1C55"/>
    <w:rsid w:val="00BE76D7"/>
    <w:rsid w:val="00BF6917"/>
    <w:rsid w:val="00BF7AA1"/>
    <w:rsid w:val="00C00730"/>
    <w:rsid w:val="00C04808"/>
    <w:rsid w:val="00C177CB"/>
    <w:rsid w:val="00C3184F"/>
    <w:rsid w:val="00C53C80"/>
    <w:rsid w:val="00C65A7B"/>
    <w:rsid w:val="00CB3C76"/>
    <w:rsid w:val="00CC17F9"/>
    <w:rsid w:val="00D2416A"/>
    <w:rsid w:val="00D4541E"/>
    <w:rsid w:val="00DA4A8D"/>
    <w:rsid w:val="00DD05F7"/>
    <w:rsid w:val="00DE5CA7"/>
    <w:rsid w:val="00DF1D37"/>
    <w:rsid w:val="00E0188B"/>
    <w:rsid w:val="00E2305B"/>
    <w:rsid w:val="00E52177"/>
    <w:rsid w:val="00E5369E"/>
    <w:rsid w:val="00E57425"/>
    <w:rsid w:val="00E9788F"/>
    <w:rsid w:val="00EA68EC"/>
    <w:rsid w:val="00EB6542"/>
    <w:rsid w:val="00EC0F09"/>
    <w:rsid w:val="00EC5375"/>
    <w:rsid w:val="00EC7DEF"/>
    <w:rsid w:val="00ED07F1"/>
    <w:rsid w:val="00EE5547"/>
    <w:rsid w:val="00F029EC"/>
    <w:rsid w:val="00F308C3"/>
    <w:rsid w:val="00F50091"/>
    <w:rsid w:val="00F800BA"/>
    <w:rsid w:val="00FC2BF1"/>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08A12"/>
  <w15:docId w15:val="{055E3C73-0233-F449-8604-10A93A2B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184"/>
    <w:pPr>
      <w:spacing w:after="0" w:line="240" w:lineRule="auto"/>
    </w:pPr>
    <w:rPr>
      <w:rFonts w:ascii="Lucida Sans" w:eastAsia="Times New Roman" w:hAnsi="Lucida Sans" w:cs="Times New Roman"/>
      <w:sz w:val="20"/>
      <w:szCs w:val="20"/>
    </w:rPr>
  </w:style>
  <w:style w:type="paragraph" w:styleId="Heading2">
    <w:name w:val="heading 2"/>
    <w:basedOn w:val="Normal"/>
    <w:next w:val="Normal"/>
    <w:link w:val="Heading2Char"/>
    <w:uiPriority w:val="9"/>
    <w:semiHidden/>
    <w:unhideWhenUsed/>
    <w:qFormat/>
    <w:rsid w:val="008B53D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semiHidden/>
    <w:unhideWhenUsed/>
    <w:qFormat/>
    <w:rsid w:val="00A66184"/>
    <w:pPr>
      <w:keepNext/>
      <w:jc w:val="center"/>
      <w:outlineLvl w:val="3"/>
    </w:pPr>
    <w:rPr>
      <w:rFonts w:ascii="Times New Roman" w:hAnsi="Times New Roman"/>
      <w:b/>
      <w:bCs/>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66184"/>
    <w:rPr>
      <w:rFonts w:ascii="Times New Roman" w:eastAsia="Times New Roman" w:hAnsi="Times New Roman" w:cs="Times New Roman"/>
      <w:b/>
      <w:bCs/>
      <w:color w:val="000080"/>
      <w:sz w:val="28"/>
      <w:szCs w:val="20"/>
    </w:rPr>
  </w:style>
  <w:style w:type="paragraph" w:styleId="Caption">
    <w:name w:val="caption"/>
    <w:basedOn w:val="Normal"/>
    <w:next w:val="Normal"/>
    <w:semiHidden/>
    <w:unhideWhenUsed/>
    <w:qFormat/>
    <w:rsid w:val="00A66184"/>
    <w:pPr>
      <w:jc w:val="center"/>
    </w:pPr>
    <w:rPr>
      <w:rFonts w:ascii="Times New Roman" w:hAnsi="Times New Roman"/>
      <w:sz w:val="36"/>
    </w:rPr>
  </w:style>
  <w:style w:type="paragraph" w:styleId="ListParagraph">
    <w:name w:val="List Paragraph"/>
    <w:basedOn w:val="Normal"/>
    <w:uiPriority w:val="34"/>
    <w:qFormat/>
    <w:rsid w:val="003907D4"/>
    <w:pPr>
      <w:ind w:left="720"/>
      <w:contextualSpacing/>
    </w:pPr>
  </w:style>
  <w:style w:type="character" w:styleId="Hyperlink">
    <w:name w:val="Hyperlink"/>
    <w:basedOn w:val="DefaultParagraphFont"/>
    <w:uiPriority w:val="99"/>
    <w:unhideWhenUsed/>
    <w:rsid w:val="00DD05F7"/>
    <w:rPr>
      <w:color w:val="0563C1" w:themeColor="hyperlink"/>
      <w:u w:val="single"/>
    </w:rPr>
  </w:style>
  <w:style w:type="character" w:customStyle="1" w:styleId="UnresolvedMention1">
    <w:name w:val="Unresolved Mention1"/>
    <w:basedOn w:val="DefaultParagraphFont"/>
    <w:uiPriority w:val="99"/>
    <w:semiHidden/>
    <w:unhideWhenUsed/>
    <w:rsid w:val="00DD05F7"/>
    <w:rPr>
      <w:color w:val="605E5C"/>
      <w:shd w:val="clear" w:color="auto" w:fill="E1DFDD"/>
    </w:rPr>
  </w:style>
  <w:style w:type="paragraph" w:styleId="BalloonText">
    <w:name w:val="Balloon Text"/>
    <w:basedOn w:val="Normal"/>
    <w:link w:val="BalloonTextChar"/>
    <w:uiPriority w:val="99"/>
    <w:semiHidden/>
    <w:unhideWhenUsed/>
    <w:rsid w:val="00062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24"/>
    <w:rPr>
      <w:rFonts w:ascii="Segoe UI" w:eastAsia="Times New Roman" w:hAnsi="Segoe UI" w:cs="Segoe UI"/>
      <w:sz w:val="18"/>
      <w:szCs w:val="18"/>
    </w:rPr>
  </w:style>
  <w:style w:type="paragraph" w:customStyle="1" w:styleId="yiv3045910977msonormal">
    <w:name w:val="yiv3045910977msonormal"/>
    <w:basedOn w:val="Normal"/>
    <w:rsid w:val="00537AB7"/>
    <w:pPr>
      <w:spacing w:before="100" w:beforeAutospacing="1" w:after="100" w:afterAutospacing="1"/>
    </w:pPr>
    <w:rPr>
      <w:rFonts w:ascii="Times New Roman" w:hAnsi="Times New Roman"/>
      <w:sz w:val="24"/>
      <w:szCs w:val="24"/>
    </w:rPr>
  </w:style>
  <w:style w:type="paragraph" w:customStyle="1" w:styleId="yiv3045910977msolistparagraph">
    <w:name w:val="yiv3045910977msolistparagraph"/>
    <w:basedOn w:val="Normal"/>
    <w:rsid w:val="00537AB7"/>
    <w:pPr>
      <w:spacing w:before="100" w:beforeAutospacing="1" w:after="100" w:afterAutospacing="1"/>
    </w:pPr>
    <w:rPr>
      <w:rFonts w:ascii="Times New Roman" w:hAnsi="Times New Roman"/>
      <w:sz w:val="24"/>
      <w:szCs w:val="24"/>
    </w:rPr>
  </w:style>
  <w:style w:type="paragraph" w:customStyle="1" w:styleId="yiv3045910977msotitle">
    <w:name w:val="yiv3045910977msotitle"/>
    <w:basedOn w:val="Normal"/>
    <w:rsid w:val="00537AB7"/>
    <w:pPr>
      <w:spacing w:before="100" w:beforeAutospacing="1" w:after="100" w:afterAutospacing="1"/>
    </w:pPr>
    <w:rPr>
      <w:rFonts w:ascii="Times New Roman" w:hAnsi="Times New Roman"/>
      <w:sz w:val="24"/>
      <w:szCs w:val="24"/>
    </w:rPr>
  </w:style>
  <w:style w:type="paragraph" w:customStyle="1" w:styleId="m-3674474767999542767msolistparagraph">
    <w:name w:val="m_-3674474767999542767msolistparagraph"/>
    <w:basedOn w:val="Normal"/>
    <w:rsid w:val="009832A7"/>
    <w:pPr>
      <w:spacing w:before="100" w:beforeAutospacing="1" w:after="100" w:afterAutospacing="1"/>
    </w:pPr>
    <w:rPr>
      <w:rFonts w:ascii="Times New Roman" w:hAnsi="Times New Roman"/>
      <w:sz w:val="24"/>
      <w:szCs w:val="24"/>
    </w:rPr>
  </w:style>
  <w:style w:type="character" w:customStyle="1" w:styleId="il">
    <w:name w:val="il"/>
    <w:basedOn w:val="DefaultParagraphFont"/>
    <w:rsid w:val="00DA4A8D"/>
  </w:style>
  <w:style w:type="character" w:customStyle="1" w:styleId="Heading2Char">
    <w:name w:val="Heading 2 Char"/>
    <w:basedOn w:val="DefaultParagraphFont"/>
    <w:link w:val="Heading2"/>
    <w:uiPriority w:val="9"/>
    <w:semiHidden/>
    <w:rsid w:val="008B53DB"/>
    <w:rPr>
      <w:rFonts w:asciiTheme="majorHAnsi" w:eastAsiaTheme="majorEastAsia" w:hAnsiTheme="majorHAnsi" w:cstheme="majorBidi"/>
      <w:b/>
      <w:bCs/>
      <w:color w:val="4472C4" w:themeColor="accent1"/>
      <w:sz w:val="26"/>
      <w:szCs w:val="26"/>
    </w:rPr>
  </w:style>
  <w:style w:type="character" w:customStyle="1" w:styleId="apple-converted-space">
    <w:name w:val="apple-converted-space"/>
    <w:basedOn w:val="DefaultParagraphFont"/>
    <w:rsid w:val="008B53DB"/>
  </w:style>
  <w:style w:type="paragraph" w:customStyle="1" w:styleId="gmail-msolistparagraph">
    <w:name w:val="gmail-msolistparagraph"/>
    <w:basedOn w:val="Normal"/>
    <w:rsid w:val="00CB3C7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98661">
      <w:bodyDiv w:val="1"/>
      <w:marLeft w:val="0"/>
      <w:marRight w:val="0"/>
      <w:marTop w:val="0"/>
      <w:marBottom w:val="0"/>
      <w:divBdr>
        <w:top w:val="none" w:sz="0" w:space="0" w:color="auto"/>
        <w:left w:val="none" w:sz="0" w:space="0" w:color="auto"/>
        <w:bottom w:val="none" w:sz="0" w:space="0" w:color="auto"/>
        <w:right w:val="none" w:sz="0" w:space="0" w:color="auto"/>
      </w:divBdr>
      <w:divsChild>
        <w:div w:id="65566888">
          <w:marLeft w:val="0"/>
          <w:marRight w:val="0"/>
          <w:marTop w:val="0"/>
          <w:marBottom w:val="0"/>
          <w:divBdr>
            <w:top w:val="none" w:sz="0" w:space="0" w:color="auto"/>
            <w:left w:val="none" w:sz="0" w:space="0" w:color="auto"/>
            <w:bottom w:val="none" w:sz="0" w:space="0" w:color="auto"/>
            <w:right w:val="none" w:sz="0" w:space="0" w:color="auto"/>
          </w:divBdr>
        </w:div>
        <w:div w:id="1740253883">
          <w:marLeft w:val="0"/>
          <w:marRight w:val="0"/>
          <w:marTop w:val="0"/>
          <w:marBottom w:val="0"/>
          <w:divBdr>
            <w:top w:val="none" w:sz="0" w:space="0" w:color="auto"/>
            <w:left w:val="none" w:sz="0" w:space="0" w:color="auto"/>
            <w:bottom w:val="none" w:sz="0" w:space="0" w:color="auto"/>
            <w:right w:val="none" w:sz="0" w:space="0" w:color="auto"/>
          </w:divBdr>
        </w:div>
        <w:div w:id="1568152364">
          <w:marLeft w:val="0"/>
          <w:marRight w:val="0"/>
          <w:marTop w:val="0"/>
          <w:marBottom w:val="0"/>
          <w:divBdr>
            <w:top w:val="none" w:sz="0" w:space="0" w:color="auto"/>
            <w:left w:val="none" w:sz="0" w:space="0" w:color="auto"/>
            <w:bottom w:val="none" w:sz="0" w:space="0" w:color="auto"/>
            <w:right w:val="none" w:sz="0" w:space="0" w:color="auto"/>
          </w:divBdr>
        </w:div>
        <w:div w:id="1966039194">
          <w:marLeft w:val="0"/>
          <w:marRight w:val="0"/>
          <w:marTop w:val="0"/>
          <w:marBottom w:val="0"/>
          <w:divBdr>
            <w:top w:val="none" w:sz="0" w:space="0" w:color="auto"/>
            <w:left w:val="none" w:sz="0" w:space="0" w:color="auto"/>
            <w:bottom w:val="none" w:sz="0" w:space="0" w:color="auto"/>
            <w:right w:val="none" w:sz="0" w:space="0" w:color="auto"/>
          </w:divBdr>
        </w:div>
      </w:divsChild>
    </w:div>
    <w:div w:id="643000179">
      <w:bodyDiv w:val="1"/>
      <w:marLeft w:val="0"/>
      <w:marRight w:val="0"/>
      <w:marTop w:val="0"/>
      <w:marBottom w:val="0"/>
      <w:divBdr>
        <w:top w:val="none" w:sz="0" w:space="0" w:color="auto"/>
        <w:left w:val="none" w:sz="0" w:space="0" w:color="auto"/>
        <w:bottom w:val="none" w:sz="0" w:space="0" w:color="auto"/>
        <w:right w:val="none" w:sz="0" w:space="0" w:color="auto"/>
      </w:divBdr>
    </w:div>
    <w:div w:id="705330755">
      <w:bodyDiv w:val="1"/>
      <w:marLeft w:val="0"/>
      <w:marRight w:val="0"/>
      <w:marTop w:val="0"/>
      <w:marBottom w:val="0"/>
      <w:divBdr>
        <w:top w:val="none" w:sz="0" w:space="0" w:color="auto"/>
        <w:left w:val="none" w:sz="0" w:space="0" w:color="auto"/>
        <w:bottom w:val="none" w:sz="0" w:space="0" w:color="auto"/>
        <w:right w:val="none" w:sz="0" w:space="0" w:color="auto"/>
      </w:divBdr>
      <w:divsChild>
        <w:div w:id="2010791024">
          <w:marLeft w:val="0"/>
          <w:marRight w:val="0"/>
          <w:marTop w:val="0"/>
          <w:marBottom w:val="0"/>
          <w:divBdr>
            <w:top w:val="none" w:sz="0" w:space="0" w:color="auto"/>
            <w:left w:val="none" w:sz="0" w:space="0" w:color="auto"/>
            <w:bottom w:val="none" w:sz="0" w:space="0" w:color="auto"/>
            <w:right w:val="none" w:sz="0" w:space="0" w:color="auto"/>
          </w:divBdr>
        </w:div>
        <w:div w:id="1097676370">
          <w:marLeft w:val="0"/>
          <w:marRight w:val="0"/>
          <w:marTop w:val="0"/>
          <w:marBottom w:val="0"/>
          <w:divBdr>
            <w:top w:val="none" w:sz="0" w:space="0" w:color="auto"/>
            <w:left w:val="none" w:sz="0" w:space="0" w:color="auto"/>
            <w:bottom w:val="none" w:sz="0" w:space="0" w:color="auto"/>
            <w:right w:val="none" w:sz="0" w:space="0" w:color="auto"/>
          </w:divBdr>
        </w:div>
        <w:div w:id="193230463">
          <w:marLeft w:val="0"/>
          <w:marRight w:val="0"/>
          <w:marTop w:val="0"/>
          <w:marBottom w:val="0"/>
          <w:divBdr>
            <w:top w:val="none" w:sz="0" w:space="0" w:color="auto"/>
            <w:left w:val="none" w:sz="0" w:space="0" w:color="auto"/>
            <w:bottom w:val="none" w:sz="0" w:space="0" w:color="auto"/>
            <w:right w:val="none" w:sz="0" w:space="0" w:color="auto"/>
          </w:divBdr>
        </w:div>
        <w:div w:id="505946289">
          <w:marLeft w:val="0"/>
          <w:marRight w:val="0"/>
          <w:marTop w:val="0"/>
          <w:marBottom w:val="0"/>
          <w:divBdr>
            <w:top w:val="none" w:sz="0" w:space="0" w:color="auto"/>
            <w:left w:val="none" w:sz="0" w:space="0" w:color="auto"/>
            <w:bottom w:val="none" w:sz="0" w:space="0" w:color="auto"/>
            <w:right w:val="none" w:sz="0" w:space="0" w:color="auto"/>
          </w:divBdr>
        </w:div>
      </w:divsChild>
    </w:div>
    <w:div w:id="881601068">
      <w:bodyDiv w:val="1"/>
      <w:marLeft w:val="0"/>
      <w:marRight w:val="0"/>
      <w:marTop w:val="0"/>
      <w:marBottom w:val="0"/>
      <w:divBdr>
        <w:top w:val="none" w:sz="0" w:space="0" w:color="auto"/>
        <w:left w:val="none" w:sz="0" w:space="0" w:color="auto"/>
        <w:bottom w:val="none" w:sz="0" w:space="0" w:color="auto"/>
        <w:right w:val="none" w:sz="0" w:space="0" w:color="auto"/>
      </w:divBdr>
    </w:div>
    <w:div w:id="1161776467">
      <w:bodyDiv w:val="1"/>
      <w:marLeft w:val="0"/>
      <w:marRight w:val="0"/>
      <w:marTop w:val="0"/>
      <w:marBottom w:val="0"/>
      <w:divBdr>
        <w:top w:val="none" w:sz="0" w:space="0" w:color="auto"/>
        <w:left w:val="none" w:sz="0" w:space="0" w:color="auto"/>
        <w:bottom w:val="none" w:sz="0" w:space="0" w:color="auto"/>
        <w:right w:val="none" w:sz="0" w:space="0" w:color="auto"/>
      </w:divBdr>
    </w:div>
    <w:div w:id="1179268658">
      <w:bodyDiv w:val="1"/>
      <w:marLeft w:val="0"/>
      <w:marRight w:val="0"/>
      <w:marTop w:val="0"/>
      <w:marBottom w:val="0"/>
      <w:divBdr>
        <w:top w:val="none" w:sz="0" w:space="0" w:color="auto"/>
        <w:left w:val="none" w:sz="0" w:space="0" w:color="auto"/>
        <w:bottom w:val="none" w:sz="0" w:space="0" w:color="auto"/>
        <w:right w:val="none" w:sz="0" w:space="0" w:color="auto"/>
      </w:divBdr>
    </w:div>
    <w:div w:id="1682274275">
      <w:bodyDiv w:val="1"/>
      <w:marLeft w:val="0"/>
      <w:marRight w:val="0"/>
      <w:marTop w:val="0"/>
      <w:marBottom w:val="0"/>
      <w:divBdr>
        <w:top w:val="none" w:sz="0" w:space="0" w:color="auto"/>
        <w:left w:val="none" w:sz="0" w:space="0" w:color="auto"/>
        <w:bottom w:val="none" w:sz="0" w:space="0" w:color="auto"/>
        <w:right w:val="none" w:sz="0" w:space="0" w:color="auto"/>
      </w:divBdr>
    </w:div>
    <w:div w:id="1718433825">
      <w:bodyDiv w:val="1"/>
      <w:marLeft w:val="0"/>
      <w:marRight w:val="0"/>
      <w:marTop w:val="0"/>
      <w:marBottom w:val="0"/>
      <w:divBdr>
        <w:top w:val="none" w:sz="0" w:space="0" w:color="auto"/>
        <w:left w:val="none" w:sz="0" w:space="0" w:color="auto"/>
        <w:bottom w:val="none" w:sz="0" w:space="0" w:color="auto"/>
        <w:right w:val="none" w:sz="0" w:space="0" w:color="auto"/>
      </w:divBdr>
    </w:div>
    <w:div w:id="1844002978">
      <w:bodyDiv w:val="1"/>
      <w:marLeft w:val="0"/>
      <w:marRight w:val="0"/>
      <w:marTop w:val="0"/>
      <w:marBottom w:val="0"/>
      <w:divBdr>
        <w:top w:val="none" w:sz="0" w:space="0" w:color="auto"/>
        <w:left w:val="none" w:sz="0" w:space="0" w:color="auto"/>
        <w:bottom w:val="none" w:sz="0" w:space="0" w:color="auto"/>
        <w:right w:val="none" w:sz="0" w:space="0" w:color="auto"/>
      </w:divBdr>
    </w:div>
    <w:div w:id="1874730384">
      <w:bodyDiv w:val="1"/>
      <w:marLeft w:val="0"/>
      <w:marRight w:val="0"/>
      <w:marTop w:val="0"/>
      <w:marBottom w:val="0"/>
      <w:divBdr>
        <w:top w:val="none" w:sz="0" w:space="0" w:color="auto"/>
        <w:left w:val="none" w:sz="0" w:space="0" w:color="auto"/>
        <w:bottom w:val="none" w:sz="0" w:space="0" w:color="auto"/>
        <w:right w:val="none" w:sz="0" w:space="0" w:color="auto"/>
      </w:divBdr>
    </w:div>
    <w:div w:id="1931771341">
      <w:bodyDiv w:val="1"/>
      <w:marLeft w:val="0"/>
      <w:marRight w:val="0"/>
      <w:marTop w:val="0"/>
      <w:marBottom w:val="0"/>
      <w:divBdr>
        <w:top w:val="none" w:sz="0" w:space="0" w:color="auto"/>
        <w:left w:val="none" w:sz="0" w:space="0" w:color="auto"/>
        <w:bottom w:val="none" w:sz="0" w:space="0" w:color="auto"/>
        <w:right w:val="none" w:sz="0" w:space="0" w:color="auto"/>
      </w:divBdr>
    </w:div>
    <w:div w:id="1949194125">
      <w:bodyDiv w:val="1"/>
      <w:marLeft w:val="0"/>
      <w:marRight w:val="0"/>
      <w:marTop w:val="0"/>
      <w:marBottom w:val="0"/>
      <w:divBdr>
        <w:top w:val="none" w:sz="0" w:space="0" w:color="auto"/>
        <w:left w:val="none" w:sz="0" w:space="0" w:color="auto"/>
        <w:bottom w:val="none" w:sz="0" w:space="0" w:color="auto"/>
        <w:right w:val="none" w:sz="0" w:space="0" w:color="auto"/>
      </w:divBdr>
    </w:div>
    <w:div w:id="20815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4C12-A45B-7E47-A7A0-B72F3A06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dudley</dc:creator>
  <cp:keywords/>
  <dc:description/>
  <cp:lastModifiedBy>k53</cp:lastModifiedBy>
  <cp:revision>2</cp:revision>
  <cp:lastPrinted>2019-10-22T14:24:00Z</cp:lastPrinted>
  <dcterms:created xsi:type="dcterms:W3CDTF">2021-05-10T16:10:00Z</dcterms:created>
  <dcterms:modified xsi:type="dcterms:W3CDTF">2021-05-10T16:10:00Z</dcterms:modified>
</cp:coreProperties>
</file>